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9D" w:rsidRDefault="00FC772D" w:rsidP="000C1F9D">
      <w:pPr>
        <w:shd w:val="clear" w:color="auto" w:fill="F2F7F9"/>
        <w:spacing w:line="230" w:lineRule="atLeas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FC772D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КОДЕКС ОБ АДМИНИСТРАТИВНЫХ ПРАВОНАРУШЕНИЯХ, N 195-ФЗ |</w:t>
      </w:r>
    </w:p>
    <w:p w:rsidR="00FC772D" w:rsidRPr="00FC772D" w:rsidRDefault="00FC772D" w:rsidP="000C1F9D">
      <w:pPr>
        <w:shd w:val="clear" w:color="auto" w:fill="F2F7F9"/>
        <w:spacing w:line="230" w:lineRule="atLeas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FC772D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СТ. 19.5.1 КОАП РФ</w:t>
      </w:r>
    </w:p>
    <w:p w:rsidR="00FC772D" w:rsidRPr="00FC772D" w:rsidRDefault="00FC772D" w:rsidP="000C1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4" w:tooltip="Кодекс РФ об административных правонарушениях" w:history="1">
        <w:r w:rsidRPr="000C1F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 РФ об административных правонарушениях</w:t>
        </w:r>
      </w:hyperlink>
    </w:p>
    <w:p w:rsidR="00FC772D" w:rsidRPr="00FC772D" w:rsidRDefault="00FC772D" w:rsidP="000C1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5" w:tooltip="Административные правонарушения против порядка управления" w:history="1">
        <w:r w:rsidRPr="000C1F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Глава 19</w:t>
        </w:r>
      </w:hyperlink>
    </w:p>
    <w:p w:rsidR="00FC772D" w:rsidRPr="00FC772D" w:rsidRDefault="00FC772D" w:rsidP="000C1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Неисполнение решения коллегиального органа, координирующего и организующего деятельность по противодействию терроризму" w:history="1">
        <w:r w:rsidRPr="000C1F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Статья 19.5.1</w:t>
        </w:r>
      </w:hyperlink>
    </w:p>
    <w:p w:rsidR="00B711F7" w:rsidRDefault="00B711F7" w:rsidP="00FC772D">
      <w:pPr>
        <w:shd w:val="clear" w:color="auto" w:fill="FFFFFF"/>
        <w:spacing w:before="312" w:after="72" w:line="311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</w:p>
    <w:p w:rsidR="00373A1D" w:rsidRDefault="00FC772D" w:rsidP="00FC772D">
      <w:pPr>
        <w:shd w:val="clear" w:color="auto" w:fill="FFFFFF"/>
        <w:spacing w:before="312" w:after="72" w:line="311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 w:rsidRPr="00FC772D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>Статья 19.5.1 Ко</w:t>
      </w:r>
      <w:r w:rsidR="00B711F7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>декса Российской Федерации об административных правонарушениях</w:t>
      </w:r>
      <w:r w:rsidRPr="00FC772D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 xml:space="preserve">. </w:t>
      </w:r>
    </w:p>
    <w:p w:rsidR="00D14A76" w:rsidRPr="00373A1D" w:rsidRDefault="00D14A76" w:rsidP="00FC772D">
      <w:pPr>
        <w:shd w:val="clear" w:color="auto" w:fill="FFFFFF"/>
        <w:spacing w:before="312" w:after="72" w:line="311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</w:p>
    <w:p w:rsidR="00D14A76" w:rsidRDefault="00FC772D" w:rsidP="00D14A7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 w:rsidRPr="00FC772D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 xml:space="preserve">Неисполнение решения коллегиального органа, координирующего и организующего деятельность по противодействию терроризму </w:t>
      </w:r>
    </w:p>
    <w:p w:rsidR="00FC772D" w:rsidRDefault="00FC772D" w:rsidP="00D14A7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 w:rsidRPr="00FC772D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t>(действующая редакция)</w:t>
      </w:r>
    </w:p>
    <w:p w:rsidR="00D14A76" w:rsidRPr="00FC772D" w:rsidRDefault="00D14A76" w:rsidP="000C1F9D">
      <w:pPr>
        <w:shd w:val="clear" w:color="auto" w:fill="FFFFFF"/>
        <w:spacing w:before="312" w:after="72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</w:p>
    <w:p w:rsidR="00FC772D" w:rsidRPr="00FC772D" w:rsidRDefault="00FC772D" w:rsidP="00373A1D">
      <w:pPr>
        <w:shd w:val="clear" w:color="auto" w:fill="FFFFFF"/>
        <w:spacing w:before="240" w:after="240" w:line="276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C772D">
        <w:rPr>
          <w:rFonts w:ascii="Times New Roman" w:eastAsia="Times New Roman" w:hAnsi="Times New Roman" w:cs="Times New Roman"/>
          <w:color w:val="222222"/>
          <w:sz w:val="28"/>
          <w:szCs w:val="28"/>
        </w:rPr>
        <w:t>Неисполнение решения сформированного по решению Президента Российской Федерации на федеральном уровне коллегиального органа, координирующего и организующего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которое принято в пределах компетенции указанного коллегиального органа, -</w:t>
      </w:r>
    </w:p>
    <w:p w:rsidR="00FC772D" w:rsidRPr="00FC772D" w:rsidRDefault="00FC772D" w:rsidP="00EE79F6">
      <w:pPr>
        <w:shd w:val="clear" w:color="auto" w:fill="FFFFFF"/>
        <w:spacing w:before="240" w:line="276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FC77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влечет наложение административного </w:t>
      </w:r>
      <w:r w:rsidRPr="00FC772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штрафа на граждан в размере от трех тысяч до пяти тысяч рублей</w:t>
      </w:r>
      <w:r w:rsidRPr="00FC77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r w:rsidRPr="00FC772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на должностных лиц - от тридцати тысяч до пятидесяти тысяч рублей или дисквалификацию на срок от одного года до трех лет; на юридических лиц - от трехсот тысяч до одного миллиона рублей или административное приостановление деятельности на срок до девяноста суток.</w:t>
      </w:r>
      <w:proofErr w:type="gramEnd"/>
    </w:p>
    <w:p w:rsidR="00000000" w:rsidRDefault="00EE79F6"/>
    <w:p w:rsidR="00BA76F5" w:rsidRDefault="00BA76F5"/>
    <w:p w:rsidR="00BA76F5" w:rsidRDefault="00BA76F5"/>
    <w:p w:rsidR="00BA76F5" w:rsidRDefault="00BA76F5"/>
    <w:sectPr w:rsidR="00BA76F5" w:rsidSect="000C1F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C772D"/>
    <w:rsid w:val="000C1F9D"/>
    <w:rsid w:val="00373A1D"/>
    <w:rsid w:val="00B711F7"/>
    <w:rsid w:val="00BA76F5"/>
    <w:rsid w:val="00D14A76"/>
    <w:rsid w:val="00EE79F6"/>
    <w:rsid w:val="00FC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77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1320">
          <w:marLeft w:val="0"/>
          <w:marRight w:val="0"/>
          <w:marTop w:val="0"/>
          <w:marBottom w:val="240"/>
          <w:divBdr>
            <w:top w:val="single" w:sz="4" w:space="3" w:color="C8D8DD"/>
            <w:left w:val="single" w:sz="4" w:space="6" w:color="C8D8DD"/>
            <w:bottom w:val="single" w:sz="4" w:space="3" w:color="C8D8DD"/>
            <w:right w:val="single" w:sz="4" w:space="6" w:color="C8D8DD"/>
          </w:divBdr>
        </w:div>
        <w:div w:id="826749567">
          <w:marLeft w:val="0"/>
          <w:marRight w:val="0"/>
          <w:marTop w:val="0"/>
          <w:marBottom w:val="3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2842">
          <w:marLeft w:val="0"/>
          <w:marRight w:val="0"/>
          <w:marTop w:val="0"/>
          <w:marBottom w:val="3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0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0" w:color="D1D1D1"/>
                <w:bottom w:val="none" w:sz="0" w:space="0" w:color="auto"/>
                <w:right w:val="none" w:sz="0" w:space="0" w:color="auto"/>
              </w:divBdr>
              <w:divsChild>
                <w:div w:id="62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538751">
              <w:marLeft w:val="0"/>
              <w:marRight w:val="0"/>
              <w:marTop w:val="1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rf.info/koap/19.5.1/" TargetMode="External"/><Relationship Id="rId5" Type="http://schemas.openxmlformats.org/officeDocument/2006/relationships/hyperlink" Target="https://www.zakonrf.info/koap/gl19/" TargetMode="External"/><Relationship Id="rId4" Type="http://schemas.openxmlformats.org/officeDocument/2006/relationships/hyperlink" Target="https://www.zakonrf.info/ko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3</cp:revision>
  <dcterms:created xsi:type="dcterms:W3CDTF">2019-04-19T14:10:00Z</dcterms:created>
  <dcterms:modified xsi:type="dcterms:W3CDTF">2019-04-19T14:16:00Z</dcterms:modified>
</cp:coreProperties>
</file>